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7E20" w14:textId="178E0561" w:rsidR="00E56C2B" w:rsidRDefault="00E56C2B" w:rsidP="00E56C2B">
      <w:pPr>
        <w:jc w:val="center"/>
        <w:rPr>
          <w:b/>
          <w:bCs/>
          <w:lang w:val="fr-FR"/>
        </w:rPr>
      </w:pPr>
      <w:r>
        <w:rPr>
          <w:b/>
          <w:bCs/>
          <w:noProof/>
          <w:lang w:val="es-AR" w:eastAsia="es-AR"/>
        </w:rPr>
        <w:drawing>
          <wp:inline distT="0" distB="0" distL="0" distR="0" wp14:anchorId="3E711090" wp14:editId="4E0E6487">
            <wp:extent cx="911687" cy="838200"/>
            <wp:effectExtent l="0" t="0" r="3175" b="0"/>
            <wp:docPr id="52131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10796" name="Picture 521310796"/>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0768" cy="846549"/>
                    </a:xfrm>
                    <a:prstGeom prst="rect">
                      <a:avLst/>
                    </a:prstGeom>
                  </pic:spPr>
                </pic:pic>
              </a:graphicData>
            </a:graphic>
          </wp:inline>
        </w:drawing>
      </w:r>
    </w:p>
    <w:p w14:paraId="2BA28594" w14:textId="5DD16D1B" w:rsidR="00342CD0" w:rsidRPr="00342CD0" w:rsidRDefault="00F40B70" w:rsidP="00E56C2B">
      <w:pPr>
        <w:jc w:val="center"/>
        <w:rPr>
          <w:b/>
          <w:bCs/>
          <w:lang w:val="fr-FR"/>
        </w:rPr>
      </w:pPr>
      <w:r w:rsidRPr="00342CD0">
        <w:rPr>
          <w:b/>
          <w:bCs/>
          <w:lang w:val="fr-FR"/>
        </w:rPr>
        <w:t>LONGEVIDAD EN EL SHAR PEI: PERSPECTIVAS DE LA BASE DE DATOS DE EFSPC</w:t>
      </w:r>
      <w:r>
        <w:rPr>
          <w:b/>
          <w:bCs/>
          <w:lang w:val="fr-FR"/>
        </w:rPr>
        <w:t>, OCT 2024</w:t>
      </w:r>
    </w:p>
    <w:p w14:paraId="14EB44C0" w14:textId="30224878" w:rsidR="00342CD0" w:rsidRDefault="00F40B70" w:rsidP="00E56C2B">
      <w:pPr>
        <w:jc w:val="center"/>
        <w:rPr>
          <w:lang w:val="fr-FR"/>
        </w:rPr>
      </w:pPr>
      <w:r>
        <w:rPr>
          <w:lang w:val="fr-FR"/>
        </w:rPr>
        <w:t>Viktoria Potapkina, PhD.</w:t>
      </w:r>
    </w:p>
    <w:p w14:paraId="1E0C0451" w14:textId="77777777" w:rsidR="00E56C2B" w:rsidRPr="00342CD0" w:rsidRDefault="00E56C2B" w:rsidP="00E56C2B">
      <w:pPr>
        <w:jc w:val="center"/>
        <w:rPr>
          <w:lang w:val="fr-FR"/>
        </w:rPr>
      </w:pPr>
    </w:p>
    <w:p w14:paraId="7EC8F08B" w14:textId="6C3829C3" w:rsidR="00342CD0" w:rsidRPr="00342CD0" w:rsidRDefault="00342CD0" w:rsidP="00342CD0">
      <w:pPr>
        <w:rPr>
          <w:lang w:val="fr-FR"/>
        </w:rPr>
      </w:pPr>
      <w:r w:rsidRPr="00342CD0">
        <w:rPr>
          <w:lang w:val="fr-FR"/>
        </w:rPr>
        <w:t>La longevidad en los perros, especialmente dentro de razas específicas, proporciona información crucial sobre factores genéticos, ambientales y relacionados con la salud que contribuyen a una vida prolongada y al bienestar. La misión de</w:t>
      </w:r>
      <w:r w:rsidR="00381F05">
        <w:rPr>
          <w:lang w:val="fr-FR"/>
        </w:rPr>
        <w:t xml:space="preserve"> la</w:t>
      </w:r>
      <w:r w:rsidRPr="00342CD0">
        <w:rPr>
          <w:lang w:val="fr-FR"/>
        </w:rPr>
        <w:t xml:space="preserve"> EFSPC es mejorar la salud y el bienestar del Shar Pei, y una parte integral de est</w:t>
      </w:r>
      <w:r w:rsidR="00381F05">
        <w:rPr>
          <w:lang w:val="fr-FR"/>
        </w:rPr>
        <w:t>o</w:t>
      </w:r>
      <w:r w:rsidRPr="00342CD0">
        <w:rPr>
          <w:lang w:val="fr-FR"/>
        </w:rPr>
        <w:t xml:space="preserve"> es</w:t>
      </w:r>
      <w:r w:rsidR="00381F05">
        <w:rPr>
          <w:lang w:val="fr-FR"/>
        </w:rPr>
        <w:t xml:space="preserve"> el seguimiento de la</w:t>
      </w:r>
      <w:r w:rsidRPr="00342CD0">
        <w:rPr>
          <w:lang w:val="fr-FR"/>
        </w:rPr>
        <w:t xml:space="preserve"> longevidad dentro de la raza</w:t>
      </w:r>
      <w:r w:rsidR="00381F05">
        <w:rPr>
          <w:lang w:val="fr-FR"/>
        </w:rPr>
        <w:t>.</w:t>
      </w:r>
      <w:r w:rsidRPr="00342CD0">
        <w:rPr>
          <w:lang w:val="fr-FR"/>
        </w:rPr>
        <w:t>. A principios de 2023, comenzamos a construir nuestra Base de Datos de Longevidad, con la intención de tener una herramienta valiosa para rastrear la esperanza de vida y la salud de los perros Shar Pei que han alcanzado al menos los 10 años de edad, y otorgarles Certificados de Longevidad.</w:t>
      </w:r>
    </w:p>
    <w:p w14:paraId="717F1187" w14:textId="41A70158" w:rsidR="00342CD0" w:rsidRPr="00342CD0" w:rsidRDefault="00342CD0" w:rsidP="00342CD0">
      <w:pPr>
        <w:rPr>
          <w:lang w:val="fr-FR"/>
        </w:rPr>
      </w:pPr>
      <w:r w:rsidRPr="00342CD0">
        <w:rPr>
          <w:lang w:val="fr-FR"/>
        </w:rPr>
        <w:t xml:space="preserve">La Base de Datos de Longevidad de </w:t>
      </w:r>
      <w:r w:rsidR="00754A54">
        <w:rPr>
          <w:lang w:val="fr-FR"/>
        </w:rPr>
        <w:t xml:space="preserve">la </w:t>
      </w:r>
      <w:r w:rsidRPr="00342CD0">
        <w:rPr>
          <w:lang w:val="fr-FR"/>
        </w:rPr>
        <w:t xml:space="preserve">EFSPC también incluye datos de pruebas de salud proporcionados voluntariamente por los propietarios y criadores de los perros </w:t>
      </w:r>
      <w:r w:rsidR="003C1A41">
        <w:rPr>
          <w:lang w:val="fr-FR"/>
        </w:rPr>
        <w:t>galardonados</w:t>
      </w:r>
      <w:r w:rsidRPr="00342CD0">
        <w:rPr>
          <w:lang w:val="fr-FR"/>
        </w:rPr>
        <w:t xml:space="preserve">; </w:t>
      </w:r>
      <w:r w:rsidR="003C1A41">
        <w:rPr>
          <w:lang w:val="fr-FR"/>
        </w:rPr>
        <w:t xml:space="preserve">esto ha incluido datos sobre los resultados de las pruebas </w:t>
      </w:r>
      <w:r w:rsidRPr="00342CD0">
        <w:rPr>
          <w:lang w:val="fr-FR"/>
        </w:rPr>
        <w:t xml:space="preserve">POAG (Glaucoma Primario de Ángulo Abierto) / PLL (Luxación Primaria del Cristalino), y resultados de pruebas de SPAID (Enfermedad Autoinflamatoria del Shar Pei). También contiene puntuaciones de displasia de cadera y codo y evaluaciones de la rótula. Estas métricas son esenciales para comprender la longevidad del Shar Pei, </w:t>
      </w:r>
      <w:r w:rsidR="003C1A41">
        <w:rPr>
          <w:lang w:val="fr-FR"/>
        </w:rPr>
        <w:t xml:space="preserve">ya que reflejan </w:t>
      </w:r>
      <w:r w:rsidRPr="00342CD0">
        <w:rPr>
          <w:lang w:val="fr-FR"/>
        </w:rPr>
        <w:t>tanto las predisposiciones genéticas como la efectividad del manejo de la salud.</w:t>
      </w:r>
    </w:p>
    <w:p w14:paraId="0122004B" w14:textId="3EEB6F33" w:rsidR="00342CD0" w:rsidRPr="00342CD0" w:rsidRDefault="00342CD0" w:rsidP="00342CD0">
      <w:pPr>
        <w:rPr>
          <w:lang w:val="fr-FR"/>
        </w:rPr>
      </w:pPr>
      <w:r w:rsidRPr="00342CD0">
        <w:rPr>
          <w:lang w:val="fr-FR"/>
        </w:rPr>
        <w:t xml:space="preserve">De manera significativa, nuestro estudio examina la longevidad a lo largo de múltiples generaciones de Shar Pei, con algunas líneas que muestran hasta tres o cuatro generaciones de poseedores de certificados de longevidad. Estos datos multigeneracionales ofrecen información sobre factores hereditarios de longevidad y el potencial para mejoras genéticas a través de la cría selectiva. La investigación en el campo de la longevidad sugiere que los perros de líneas de ancestros longevos tienen una probabilidad significativamente mayor de alcanzar vidas prolongadas. Esto puede indicar que ciertas líneas </w:t>
      </w:r>
      <w:r w:rsidR="003C1A41">
        <w:rPr>
          <w:lang w:val="fr-FR"/>
        </w:rPr>
        <w:t xml:space="preserve">de sangre </w:t>
      </w:r>
      <w:r w:rsidRPr="00342CD0">
        <w:rPr>
          <w:lang w:val="fr-FR"/>
        </w:rPr>
        <w:t>poseen una mayor res</w:t>
      </w:r>
      <w:r w:rsidR="00B75167">
        <w:rPr>
          <w:lang w:val="fr-FR"/>
        </w:rPr>
        <w:t>istencia</w:t>
      </w:r>
      <w:r w:rsidRPr="00342CD0">
        <w:rPr>
          <w:lang w:val="fr-FR"/>
        </w:rPr>
        <w:t>, particularmente en términos de inmunidad. Identificar, monitorear y analizar estas líneas dentro de la raza Shar Pei es esencial para mejorar la salud general de la raza y promover vidas más largas y saludables</w:t>
      </w:r>
      <w:r w:rsidR="00F316AE">
        <w:rPr>
          <w:lang w:val="fr-FR"/>
        </w:rPr>
        <w:t xml:space="preserve"> .</w:t>
      </w:r>
    </w:p>
    <w:p w14:paraId="018C526A" w14:textId="7BEADE81" w:rsidR="00F316AE" w:rsidRDefault="00342CD0" w:rsidP="00342CD0">
      <w:pPr>
        <w:rPr>
          <w:lang w:val="fr-FR"/>
        </w:rPr>
      </w:pPr>
      <w:r w:rsidRPr="00342CD0">
        <w:rPr>
          <w:lang w:val="fr-FR"/>
        </w:rPr>
        <w:t xml:space="preserve">Mediante el análisis continuo de estos factores, nuestro objetivo es mejorar la comprensión de la longevidad en el Shar Pei, informando estrategias de salud específicas para la raza y aplicaciones más amplias en la ciencia veterinaria y la genética. La investigación realizada a través de la Base de Datos de Longevidad de </w:t>
      </w:r>
      <w:r w:rsidR="00754A54">
        <w:rPr>
          <w:lang w:val="fr-FR"/>
        </w:rPr>
        <w:t xml:space="preserve">la </w:t>
      </w:r>
      <w:r w:rsidRPr="00342CD0">
        <w:rPr>
          <w:lang w:val="fr-FR"/>
        </w:rPr>
        <w:t xml:space="preserve">EFSPC es una iniciativa en curso destinada a profundizar nuestra comprensión de los factores que contribuyen a la longevidad y la salud del Shar Pei. Ampliar la participación de propietarios y criadores es esencial para mejorar el alcance y la precisión de los datos, lo que permite un análisis más completo de las influencias genéticas y ambientales de la raza. Al contribuir a esta iniciativa, los participantes juegan un papel crucial en el avance del conocimiento que puede conducir a mejores resultados de salud para las futuras generaciones de Shar Pei. </w:t>
      </w:r>
    </w:p>
    <w:p w14:paraId="6687BF13" w14:textId="04900950" w:rsidR="009C28DC" w:rsidRDefault="00342CD0" w:rsidP="00342CD0">
      <w:pPr>
        <w:rPr>
          <w:lang w:val="fr-FR"/>
        </w:rPr>
      </w:pPr>
      <w:r w:rsidRPr="00342CD0">
        <w:rPr>
          <w:lang w:val="fr-FR"/>
        </w:rPr>
        <w:t xml:space="preserve">En esta etapa, nos gustaría presentar los datos recopilados hasta el 1 de octubre de 2024, ofreciendo una visión general de las tendencias </w:t>
      </w:r>
      <w:r w:rsidR="00F316AE">
        <w:rPr>
          <w:lang w:val="fr-FR"/>
        </w:rPr>
        <w:t xml:space="preserve">principales </w:t>
      </w:r>
      <w:r w:rsidRPr="00342CD0">
        <w:rPr>
          <w:lang w:val="fr-FR"/>
        </w:rPr>
        <w:t xml:space="preserve"> y los conocimientos derivados del conjunto de datos actual.</w:t>
      </w:r>
    </w:p>
    <w:p w14:paraId="1B5A6C5C" w14:textId="77777777" w:rsidR="00342CD0" w:rsidRDefault="00342CD0" w:rsidP="00342CD0">
      <w:pPr>
        <w:rPr>
          <w:lang w:val="fr-FR"/>
        </w:rPr>
      </w:pPr>
    </w:p>
    <w:p w14:paraId="2B526252" w14:textId="0BABD6FC" w:rsidR="00342CD0" w:rsidRPr="00342CD0" w:rsidRDefault="00342CD0" w:rsidP="00342CD0">
      <w:pPr>
        <w:pStyle w:val="ListParagraph"/>
        <w:numPr>
          <w:ilvl w:val="0"/>
          <w:numId w:val="1"/>
        </w:numPr>
        <w:rPr>
          <w:b/>
          <w:bCs/>
          <w:lang w:val="fr-FR"/>
        </w:rPr>
      </w:pPr>
      <w:r w:rsidRPr="00342CD0">
        <w:rPr>
          <w:b/>
          <w:bCs/>
          <w:lang w:val="fr-FR"/>
        </w:rPr>
        <w:t>Número de Certificados</w:t>
      </w:r>
      <w:r w:rsidR="00F316AE">
        <w:rPr>
          <w:b/>
          <w:bCs/>
          <w:lang w:val="fr-FR"/>
        </w:rPr>
        <w:t xml:space="preserve"> emitidos </w:t>
      </w:r>
      <w:r w:rsidRPr="00342CD0">
        <w:rPr>
          <w:b/>
          <w:bCs/>
          <w:lang w:val="fr-FR"/>
        </w:rPr>
        <w:t xml:space="preserve"> </w:t>
      </w:r>
    </w:p>
    <w:p w14:paraId="64BF14C9" w14:textId="4245A62A" w:rsidR="00342CD0" w:rsidRPr="00342CD0" w:rsidRDefault="00342CD0" w:rsidP="00342CD0">
      <w:pPr>
        <w:rPr>
          <w:lang w:val="fr-FR"/>
        </w:rPr>
      </w:pPr>
      <w:r w:rsidRPr="00342CD0">
        <w:rPr>
          <w:lang w:val="fr-FR"/>
        </w:rPr>
        <w:t xml:space="preserve">Desde el inicio de nuestro Proyecto de Longevidad, se </w:t>
      </w:r>
      <w:r w:rsidR="00F316AE">
        <w:rPr>
          <w:lang w:val="fr-FR"/>
        </w:rPr>
        <w:t xml:space="preserve"> han emitido </w:t>
      </w:r>
      <w:r w:rsidRPr="00342CD0">
        <w:rPr>
          <w:lang w:val="fr-FR"/>
        </w:rPr>
        <w:t>un total de 143 certificados.</w:t>
      </w:r>
    </w:p>
    <w:p w14:paraId="734A8B3F" w14:textId="0553747E" w:rsidR="00342CD0" w:rsidRPr="00342CD0" w:rsidRDefault="00342CD0" w:rsidP="00342CD0">
      <w:pPr>
        <w:rPr>
          <w:lang w:val="fr-FR"/>
        </w:rPr>
      </w:pPr>
      <w:r w:rsidRPr="00342CD0">
        <w:rPr>
          <w:b/>
          <w:bCs/>
          <w:lang w:val="fr-FR"/>
        </w:rPr>
        <w:t>Certificados de Longevidad</w:t>
      </w:r>
      <w:r w:rsidRPr="00342CD0">
        <w:rPr>
          <w:lang w:val="fr-FR"/>
        </w:rPr>
        <w:t xml:space="preserve">: </w:t>
      </w:r>
      <w:r w:rsidR="00F316AE">
        <w:rPr>
          <w:lang w:val="fr-FR"/>
        </w:rPr>
        <w:t xml:space="preserve">Se concedieron </w:t>
      </w:r>
      <w:r w:rsidRPr="00342CD0">
        <w:rPr>
          <w:lang w:val="fr-FR"/>
        </w:rPr>
        <w:t>73  Certificados de Longevidad</w:t>
      </w:r>
      <w:r w:rsidR="00F316AE">
        <w:rPr>
          <w:lang w:val="fr-FR"/>
        </w:rPr>
        <w:t xml:space="preserve"> a perros de más </w:t>
      </w:r>
      <w:r w:rsidRPr="00342CD0">
        <w:rPr>
          <w:lang w:val="fr-FR"/>
        </w:rPr>
        <w:t xml:space="preserve"> de 10 años.</w:t>
      </w:r>
    </w:p>
    <w:p w14:paraId="06A85C32" w14:textId="6DA8C28A" w:rsidR="00342CD0" w:rsidRPr="00342CD0" w:rsidRDefault="00342CD0" w:rsidP="00342CD0">
      <w:pPr>
        <w:rPr>
          <w:lang w:val="fr-FR"/>
        </w:rPr>
      </w:pPr>
      <w:r w:rsidRPr="00342CD0">
        <w:rPr>
          <w:b/>
          <w:bCs/>
          <w:lang w:val="fr-FR"/>
        </w:rPr>
        <w:t>Certificados Conmemorativos de Longevidad</w:t>
      </w:r>
      <w:r w:rsidRPr="00342CD0">
        <w:rPr>
          <w:lang w:val="fr-FR"/>
        </w:rPr>
        <w:t>: 70 perros recibieron Certificados Conmemorativos de Longevidad, emitidos</w:t>
      </w:r>
      <w:r w:rsidR="00754A54">
        <w:rPr>
          <w:lang w:val="fr-FR"/>
        </w:rPr>
        <w:t xml:space="preserve"> </w:t>
      </w:r>
      <w:r w:rsidR="00006E47">
        <w:rPr>
          <w:lang w:val="fr-FR"/>
        </w:rPr>
        <w:t>a título póstumo.</w:t>
      </w:r>
      <w:r w:rsidRPr="00342CD0">
        <w:rPr>
          <w:lang w:val="fr-FR"/>
        </w:rPr>
        <w:t xml:space="preserve"> </w:t>
      </w:r>
    </w:p>
    <w:p w14:paraId="1D922F16" w14:textId="544947D3" w:rsidR="00342CD0" w:rsidRPr="00342CD0" w:rsidRDefault="00342CD0" w:rsidP="00342CD0">
      <w:pPr>
        <w:pStyle w:val="ListParagraph"/>
        <w:numPr>
          <w:ilvl w:val="0"/>
          <w:numId w:val="1"/>
        </w:numPr>
        <w:rPr>
          <w:b/>
          <w:bCs/>
          <w:lang w:val="fr-FR"/>
        </w:rPr>
      </w:pPr>
      <w:r w:rsidRPr="00342CD0">
        <w:rPr>
          <w:b/>
          <w:bCs/>
          <w:lang w:val="fr-FR"/>
        </w:rPr>
        <w:t>Distribución Geográfica</w:t>
      </w:r>
    </w:p>
    <w:p w14:paraId="05D4F0AD" w14:textId="77777777" w:rsidR="00342CD0" w:rsidRPr="00342CD0" w:rsidRDefault="00342CD0" w:rsidP="00342CD0">
      <w:pPr>
        <w:rPr>
          <w:u w:val="single"/>
          <w:lang w:val="fr-FR"/>
        </w:rPr>
      </w:pPr>
      <w:r w:rsidRPr="00342CD0">
        <w:rPr>
          <w:u w:val="single"/>
          <w:lang w:val="fr-FR"/>
        </w:rPr>
        <w:t>País de Nacimiento:</w:t>
      </w:r>
    </w:p>
    <w:p w14:paraId="0A70524A" w14:textId="77777777" w:rsidR="00342CD0" w:rsidRPr="00342CD0" w:rsidRDefault="00342CD0" w:rsidP="00342CD0">
      <w:r w:rsidRPr="00342CD0">
        <w:t>Argentina: 2</w:t>
      </w:r>
    </w:p>
    <w:p w14:paraId="472D8254" w14:textId="77777777" w:rsidR="00342CD0" w:rsidRPr="00342CD0" w:rsidRDefault="00342CD0" w:rsidP="00342CD0">
      <w:r w:rsidRPr="00342CD0">
        <w:t>Australia: 2</w:t>
      </w:r>
    </w:p>
    <w:p w14:paraId="31CD2C54" w14:textId="77777777" w:rsidR="00342CD0" w:rsidRPr="00342CD0" w:rsidRDefault="00342CD0" w:rsidP="00342CD0">
      <w:r w:rsidRPr="00342CD0">
        <w:t>Bélgica: 1</w:t>
      </w:r>
    </w:p>
    <w:p w14:paraId="21215585" w14:textId="77777777" w:rsidR="00342CD0" w:rsidRPr="00342CD0" w:rsidRDefault="00342CD0" w:rsidP="00342CD0">
      <w:r w:rsidRPr="00342CD0">
        <w:t>República Checa: 33</w:t>
      </w:r>
    </w:p>
    <w:p w14:paraId="57A1D9E0" w14:textId="77777777" w:rsidR="00342CD0" w:rsidRPr="00342CD0" w:rsidRDefault="00342CD0" w:rsidP="00342CD0">
      <w:r w:rsidRPr="00342CD0">
        <w:t>Estonia: 1</w:t>
      </w:r>
    </w:p>
    <w:p w14:paraId="11476DB7" w14:textId="77777777" w:rsidR="00342CD0" w:rsidRPr="00342CD0" w:rsidRDefault="00342CD0" w:rsidP="00342CD0">
      <w:r w:rsidRPr="00342CD0">
        <w:t>Francia: 18</w:t>
      </w:r>
    </w:p>
    <w:p w14:paraId="0F1A0797" w14:textId="77777777" w:rsidR="00342CD0" w:rsidRPr="00342CD0" w:rsidRDefault="00342CD0" w:rsidP="00342CD0">
      <w:r w:rsidRPr="00342CD0">
        <w:t>Alemania: 5</w:t>
      </w:r>
    </w:p>
    <w:p w14:paraId="01DC07BA" w14:textId="77777777" w:rsidR="00342CD0" w:rsidRPr="00342CD0" w:rsidRDefault="00342CD0" w:rsidP="00342CD0">
      <w:r w:rsidRPr="00342CD0">
        <w:t>Hong Kong: 1</w:t>
      </w:r>
    </w:p>
    <w:p w14:paraId="1D8D8F6B" w14:textId="77777777" w:rsidR="00342CD0" w:rsidRPr="00342CD0" w:rsidRDefault="00342CD0" w:rsidP="00342CD0">
      <w:r w:rsidRPr="00342CD0">
        <w:t>Hungría: 7</w:t>
      </w:r>
    </w:p>
    <w:p w14:paraId="2069F829" w14:textId="77777777" w:rsidR="00342CD0" w:rsidRPr="00342CD0" w:rsidRDefault="00342CD0" w:rsidP="00342CD0">
      <w:r w:rsidRPr="00342CD0">
        <w:t>Italia: 1</w:t>
      </w:r>
    </w:p>
    <w:p w14:paraId="77E714CC" w14:textId="77777777" w:rsidR="00342CD0" w:rsidRPr="00342CD0" w:rsidRDefault="00342CD0" w:rsidP="00342CD0">
      <w:r w:rsidRPr="00342CD0">
        <w:t>Países Bajos: 18</w:t>
      </w:r>
    </w:p>
    <w:p w14:paraId="1992666B" w14:textId="77777777" w:rsidR="00342CD0" w:rsidRPr="00342CD0" w:rsidRDefault="00342CD0" w:rsidP="00342CD0">
      <w:r w:rsidRPr="00342CD0">
        <w:t>Polonia: 1</w:t>
      </w:r>
    </w:p>
    <w:p w14:paraId="7E3C2CC6" w14:textId="77777777" w:rsidR="00342CD0" w:rsidRPr="00342CD0" w:rsidRDefault="00342CD0" w:rsidP="00342CD0">
      <w:r w:rsidRPr="00342CD0">
        <w:t>Rumanía: 1</w:t>
      </w:r>
    </w:p>
    <w:p w14:paraId="2B2B853D" w14:textId="77777777" w:rsidR="00342CD0" w:rsidRPr="00342CD0" w:rsidRDefault="00342CD0" w:rsidP="00342CD0">
      <w:r w:rsidRPr="00342CD0">
        <w:t>Rusia: 9</w:t>
      </w:r>
    </w:p>
    <w:p w14:paraId="777F2024" w14:textId="77777777" w:rsidR="00342CD0" w:rsidRPr="00342CD0" w:rsidRDefault="00342CD0" w:rsidP="00342CD0">
      <w:r w:rsidRPr="00342CD0">
        <w:t>Serbia: 1</w:t>
      </w:r>
    </w:p>
    <w:p w14:paraId="3A84BDB3" w14:textId="77777777" w:rsidR="00342CD0" w:rsidRPr="00342CD0" w:rsidRDefault="00342CD0" w:rsidP="00342CD0">
      <w:r w:rsidRPr="00342CD0">
        <w:t>Eslovaquia: 6</w:t>
      </w:r>
    </w:p>
    <w:p w14:paraId="4D8B3DBB" w14:textId="77777777" w:rsidR="00342CD0" w:rsidRPr="00342CD0" w:rsidRDefault="00342CD0" w:rsidP="00342CD0">
      <w:r w:rsidRPr="00342CD0">
        <w:t>Eslovenia: 1</w:t>
      </w:r>
    </w:p>
    <w:p w14:paraId="3ADB4CB7" w14:textId="77777777" w:rsidR="00342CD0" w:rsidRPr="00342CD0" w:rsidRDefault="00342CD0" w:rsidP="00342CD0">
      <w:r w:rsidRPr="00342CD0">
        <w:t>Suecia: 1</w:t>
      </w:r>
    </w:p>
    <w:p w14:paraId="43D3BC30" w14:textId="77777777" w:rsidR="00342CD0" w:rsidRPr="00342CD0" w:rsidRDefault="00342CD0" w:rsidP="00342CD0">
      <w:pPr>
        <w:rPr>
          <w:lang w:val="fr-FR"/>
        </w:rPr>
      </w:pPr>
      <w:r w:rsidRPr="00342CD0">
        <w:rPr>
          <w:lang w:val="fr-FR"/>
        </w:rPr>
        <w:t>Ucrania: 23</w:t>
      </w:r>
    </w:p>
    <w:p w14:paraId="3F996CA8" w14:textId="77777777" w:rsidR="00342CD0" w:rsidRPr="00342CD0" w:rsidRDefault="00342CD0" w:rsidP="00342CD0">
      <w:pPr>
        <w:rPr>
          <w:lang w:val="fr-FR"/>
        </w:rPr>
      </w:pPr>
      <w:r w:rsidRPr="00342CD0">
        <w:rPr>
          <w:lang w:val="fr-FR"/>
        </w:rPr>
        <w:t>Reino Unido: 5</w:t>
      </w:r>
    </w:p>
    <w:p w14:paraId="676A1BC8" w14:textId="028C1263" w:rsidR="00342CD0" w:rsidRPr="00342CD0" w:rsidRDefault="00342CD0" w:rsidP="00342CD0">
      <w:pPr>
        <w:rPr>
          <w:lang w:val="fr-FR"/>
        </w:rPr>
      </w:pPr>
      <w:r>
        <w:rPr>
          <w:lang w:val="fr-FR"/>
        </w:rPr>
        <w:t>USA</w:t>
      </w:r>
      <w:r w:rsidRPr="00342CD0">
        <w:rPr>
          <w:lang w:val="fr-FR"/>
        </w:rPr>
        <w:t>.: 8</w:t>
      </w:r>
    </w:p>
    <w:p w14:paraId="05D2ABE0" w14:textId="77777777" w:rsidR="00342CD0" w:rsidRPr="00342CD0" w:rsidRDefault="00342CD0" w:rsidP="00342CD0">
      <w:pPr>
        <w:rPr>
          <w:u w:val="single"/>
          <w:lang w:val="fr-FR"/>
        </w:rPr>
      </w:pPr>
      <w:r w:rsidRPr="00342CD0">
        <w:rPr>
          <w:u w:val="single"/>
          <w:lang w:val="fr-FR"/>
        </w:rPr>
        <w:t>País de Residencia:</w:t>
      </w:r>
    </w:p>
    <w:p w14:paraId="0A9E5E25" w14:textId="77777777" w:rsidR="00342CD0" w:rsidRPr="00342CD0" w:rsidRDefault="00342CD0" w:rsidP="00342CD0">
      <w:pPr>
        <w:rPr>
          <w:lang w:val="fr-FR"/>
        </w:rPr>
      </w:pPr>
      <w:r w:rsidRPr="00342CD0">
        <w:rPr>
          <w:lang w:val="fr-FR"/>
        </w:rPr>
        <w:t>Argentina: 3</w:t>
      </w:r>
    </w:p>
    <w:p w14:paraId="0971E0AB" w14:textId="77777777" w:rsidR="00342CD0" w:rsidRPr="00342CD0" w:rsidRDefault="00342CD0" w:rsidP="00342CD0">
      <w:pPr>
        <w:rPr>
          <w:lang w:val="fr-FR"/>
        </w:rPr>
      </w:pPr>
      <w:r w:rsidRPr="00342CD0">
        <w:rPr>
          <w:lang w:val="fr-FR"/>
        </w:rPr>
        <w:lastRenderedPageBreak/>
        <w:t>Australia: 1</w:t>
      </w:r>
    </w:p>
    <w:p w14:paraId="452AC641" w14:textId="77777777" w:rsidR="00342CD0" w:rsidRPr="00342CD0" w:rsidRDefault="00342CD0" w:rsidP="00342CD0">
      <w:pPr>
        <w:rPr>
          <w:lang w:val="fr-FR"/>
        </w:rPr>
      </w:pPr>
      <w:r w:rsidRPr="00342CD0">
        <w:rPr>
          <w:lang w:val="fr-FR"/>
        </w:rPr>
        <w:t>Austria: 1</w:t>
      </w:r>
    </w:p>
    <w:p w14:paraId="69750554" w14:textId="77777777" w:rsidR="00342CD0" w:rsidRPr="00342CD0" w:rsidRDefault="00342CD0" w:rsidP="00342CD0">
      <w:pPr>
        <w:rPr>
          <w:lang w:val="fr-FR"/>
        </w:rPr>
      </w:pPr>
      <w:r w:rsidRPr="00342CD0">
        <w:rPr>
          <w:lang w:val="fr-FR"/>
        </w:rPr>
        <w:t>República Checa: 35</w:t>
      </w:r>
    </w:p>
    <w:p w14:paraId="28F1360E" w14:textId="77777777" w:rsidR="00342CD0" w:rsidRPr="00342CD0" w:rsidRDefault="00342CD0" w:rsidP="00342CD0">
      <w:pPr>
        <w:rPr>
          <w:lang w:val="fr-FR"/>
        </w:rPr>
      </w:pPr>
      <w:r w:rsidRPr="00342CD0">
        <w:rPr>
          <w:lang w:val="fr-FR"/>
        </w:rPr>
        <w:t>Dinamarca: 1</w:t>
      </w:r>
    </w:p>
    <w:p w14:paraId="2BCBA5C5" w14:textId="77777777" w:rsidR="00342CD0" w:rsidRPr="00342CD0" w:rsidRDefault="00342CD0" w:rsidP="00342CD0">
      <w:pPr>
        <w:rPr>
          <w:lang w:val="fr-FR"/>
        </w:rPr>
      </w:pPr>
      <w:r w:rsidRPr="00342CD0">
        <w:rPr>
          <w:lang w:val="fr-FR"/>
        </w:rPr>
        <w:t>Estonia: 2</w:t>
      </w:r>
    </w:p>
    <w:p w14:paraId="1A3F383B" w14:textId="77777777" w:rsidR="00342CD0" w:rsidRPr="00342CD0" w:rsidRDefault="00342CD0" w:rsidP="00342CD0">
      <w:pPr>
        <w:rPr>
          <w:lang w:val="fr-FR"/>
        </w:rPr>
      </w:pPr>
      <w:r w:rsidRPr="00342CD0">
        <w:rPr>
          <w:lang w:val="fr-FR"/>
        </w:rPr>
        <w:t>Francia: 27</w:t>
      </w:r>
    </w:p>
    <w:p w14:paraId="381D2C6A" w14:textId="77777777" w:rsidR="00342CD0" w:rsidRPr="00342CD0" w:rsidRDefault="00342CD0" w:rsidP="00342CD0">
      <w:pPr>
        <w:rPr>
          <w:lang w:val="fr-FR"/>
        </w:rPr>
      </w:pPr>
      <w:r w:rsidRPr="00342CD0">
        <w:rPr>
          <w:lang w:val="fr-FR"/>
        </w:rPr>
        <w:t>Alemania: 8</w:t>
      </w:r>
    </w:p>
    <w:p w14:paraId="25E433D9" w14:textId="77777777" w:rsidR="00342CD0" w:rsidRPr="00342CD0" w:rsidRDefault="00342CD0" w:rsidP="00342CD0">
      <w:pPr>
        <w:rPr>
          <w:lang w:val="fr-FR"/>
        </w:rPr>
      </w:pPr>
      <w:r w:rsidRPr="00342CD0">
        <w:rPr>
          <w:lang w:val="fr-FR"/>
        </w:rPr>
        <w:t>Hungría: 2</w:t>
      </w:r>
    </w:p>
    <w:p w14:paraId="7CC7D065" w14:textId="77777777" w:rsidR="00342CD0" w:rsidRPr="00342CD0" w:rsidRDefault="00342CD0" w:rsidP="00342CD0">
      <w:pPr>
        <w:rPr>
          <w:lang w:val="fr-FR"/>
        </w:rPr>
      </w:pPr>
      <w:r w:rsidRPr="00342CD0">
        <w:rPr>
          <w:lang w:val="fr-FR"/>
        </w:rPr>
        <w:t>Irlanda: 1</w:t>
      </w:r>
    </w:p>
    <w:p w14:paraId="4EEB8CAE" w14:textId="77777777" w:rsidR="00342CD0" w:rsidRPr="00342CD0" w:rsidRDefault="00342CD0" w:rsidP="00342CD0">
      <w:pPr>
        <w:rPr>
          <w:lang w:val="fr-FR"/>
        </w:rPr>
      </w:pPr>
      <w:r w:rsidRPr="00342CD0">
        <w:rPr>
          <w:lang w:val="fr-FR"/>
        </w:rPr>
        <w:t>Italia: 2</w:t>
      </w:r>
    </w:p>
    <w:p w14:paraId="106BAC5F" w14:textId="77777777" w:rsidR="00342CD0" w:rsidRPr="00342CD0" w:rsidRDefault="00342CD0" w:rsidP="00342CD0">
      <w:pPr>
        <w:rPr>
          <w:lang w:val="fr-FR"/>
        </w:rPr>
      </w:pPr>
      <w:r w:rsidRPr="00342CD0">
        <w:rPr>
          <w:lang w:val="fr-FR"/>
        </w:rPr>
        <w:t>Países Bajos: 21</w:t>
      </w:r>
    </w:p>
    <w:p w14:paraId="2C9F1C31" w14:textId="77777777" w:rsidR="00342CD0" w:rsidRPr="00342CD0" w:rsidRDefault="00342CD0" w:rsidP="00342CD0">
      <w:pPr>
        <w:rPr>
          <w:lang w:val="fr-FR"/>
        </w:rPr>
      </w:pPr>
      <w:r w:rsidRPr="00342CD0">
        <w:rPr>
          <w:lang w:val="fr-FR"/>
        </w:rPr>
        <w:t>Polonia: 1</w:t>
      </w:r>
    </w:p>
    <w:p w14:paraId="53E19F31" w14:textId="77777777" w:rsidR="00342CD0" w:rsidRPr="00342CD0" w:rsidRDefault="00342CD0" w:rsidP="00342CD0">
      <w:pPr>
        <w:rPr>
          <w:lang w:val="fr-FR"/>
        </w:rPr>
      </w:pPr>
      <w:r w:rsidRPr="00342CD0">
        <w:rPr>
          <w:lang w:val="fr-FR"/>
        </w:rPr>
        <w:t>Rumanía: 1</w:t>
      </w:r>
    </w:p>
    <w:p w14:paraId="00A6051E" w14:textId="77777777" w:rsidR="00342CD0" w:rsidRPr="00342CD0" w:rsidRDefault="00342CD0" w:rsidP="00342CD0">
      <w:pPr>
        <w:rPr>
          <w:lang w:val="fr-FR"/>
        </w:rPr>
      </w:pPr>
      <w:r w:rsidRPr="00342CD0">
        <w:rPr>
          <w:lang w:val="fr-FR"/>
        </w:rPr>
        <w:t>Serbia: 1</w:t>
      </w:r>
    </w:p>
    <w:p w14:paraId="4A3C294B" w14:textId="77777777" w:rsidR="00342CD0" w:rsidRPr="00342CD0" w:rsidRDefault="00342CD0" w:rsidP="00342CD0">
      <w:pPr>
        <w:rPr>
          <w:lang w:val="fr-FR"/>
        </w:rPr>
      </w:pPr>
      <w:r w:rsidRPr="00342CD0">
        <w:rPr>
          <w:lang w:val="fr-FR"/>
        </w:rPr>
        <w:t>Eslovaquia: 11</w:t>
      </w:r>
    </w:p>
    <w:p w14:paraId="50B5E9EC" w14:textId="77777777" w:rsidR="00342CD0" w:rsidRPr="00342CD0" w:rsidRDefault="00342CD0" w:rsidP="00342CD0">
      <w:pPr>
        <w:rPr>
          <w:lang w:val="fr-FR"/>
        </w:rPr>
      </w:pPr>
      <w:r w:rsidRPr="00342CD0">
        <w:rPr>
          <w:lang w:val="fr-FR"/>
        </w:rPr>
        <w:t>España: 1</w:t>
      </w:r>
    </w:p>
    <w:p w14:paraId="27D4C317" w14:textId="77777777" w:rsidR="00342CD0" w:rsidRPr="00342CD0" w:rsidRDefault="00342CD0" w:rsidP="00342CD0">
      <w:pPr>
        <w:rPr>
          <w:lang w:val="fr-FR"/>
        </w:rPr>
      </w:pPr>
      <w:r w:rsidRPr="00342CD0">
        <w:rPr>
          <w:lang w:val="fr-FR"/>
        </w:rPr>
        <w:t>Suecia: 1</w:t>
      </w:r>
    </w:p>
    <w:p w14:paraId="300D20B4" w14:textId="77777777" w:rsidR="00342CD0" w:rsidRPr="00342CD0" w:rsidRDefault="00342CD0" w:rsidP="00342CD0">
      <w:pPr>
        <w:rPr>
          <w:lang w:val="fr-FR"/>
        </w:rPr>
      </w:pPr>
      <w:r w:rsidRPr="00342CD0">
        <w:rPr>
          <w:lang w:val="fr-FR"/>
        </w:rPr>
        <w:t>Ucrania: 22</w:t>
      </w:r>
    </w:p>
    <w:p w14:paraId="29C55306" w14:textId="77777777" w:rsidR="00342CD0" w:rsidRPr="00342CD0" w:rsidRDefault="00342CD0" w:rsidP="00342CD0">
      <w:pPr>
        <w:rPr>
          <w:lang w:val="fr-FR"/>
        </w:rPr>
      </w:pPr>
      <w:r w:rsidRPr="00342CD0">
        <w:rPr>
          <w:lang w:val="fr-FR"/>
        </w:rPr>
        <w:t>Reino Unido: 2</w:t>
      </w:r>
    </w:p>
    <w:p w14:paraId="31B7A3D0" w14:textId="13EF72D0" w:rsidR="00342CD0" w:rsidRDefault="00342CD0" w:rsidP="00342CD0">
      <w:pPr>
        <w:rPr>
          <w:lang w:val="fr-FR"/>
        </w:rPr>
      </w:pPr>
      <w:r w:rsidRPr="00342CD0">
        <w:rPr>
          <w:lang w:val="fr-FR"/>
        </w:rPr>
        <w:t xml:space="preserve">La distribución geográfica de los Shar Pei premiados demuestra una fuerte concentración en Europa, con países como la República Checa (33 nacimientos, 35 residencias) y Francia (18 nacimientos, 27 residencias) liderando tanto en nacimientos como en residencias. Ucrania también muestra una representación significativa con 23 nacimientos y 22 residencias. Sin embargo, la presencia de perros </w:t>
      </w:r>
      <w:r w:rsidR="00754A54">
        <w:rPr>
          <w:lang w:val="fr-FR"/>
        </w:rPr>
        <w:t xml:space="preserve">de </w:t>
      </w:r>
      <w:r w:rsidRPr="00342CD0">
        <w:rPr>
          <w:lang w:val="fr-FR"/>
        </w:rPr>
        <w:t xml:space="preserve">diversas regiones, </w:t>
      </w:r>
      <w:r w:rsidR="00006E47">
        <w:rPr>
          <w:lang w:val="fr-FR"/>
        </w:rPr>
        <w:t xml:space="preserve">como </w:t>
      </w:r>
      <w:r w:rsidR="00006E47" w:rsidRPr="00342CD0">
        <w:rPr>
          <w:lang w:val="fr-FR"/>
        </w:rPr>
        <w:t xml:space="preserve"> </w:t>
      </w:r>
      <w:r w:rsidRPr="00342CD0">
        <w:rPr>
          <w:lang w:val="fr-FR"/>
        </w:rPr>
        <w:t>Argentina, EE.UU. y Australia, refleja el alcance creciente del Proyecto de Longevidad. Esta amplia participación, más allá de las fronteras de Europa, subraya el potencial para el desarrollo futuro y el crecimiento continuo, a medida que más criadores y propietarios de todo el mundo contribuy</w:t>
      </w:r>
      <w:r w:rsidR="00006E47">
        <w:rPr>
          <w:lang w:val="fr-FR"/>
        </w:rPr>
        <w:t>a</w:t>
      </w:r>
      <w:r w:rsidRPr="00342CD0">
        <w:rPr>
          <w:lang w:val="fr-FR"/>
        </w:rPr>
        <w:t>n a la iniciativa.</w:t>
      </w:r>
    </w:p>
    <w:p w14:paraId="7ED44E71" w14:textId="77777777" w:rsidR="009856CF" w:rsidRDefault="009856CF" w:rsidP="00342CD0">
      <w:pPr>
        <w:rPr>
          <w:lang w:val="fr-FR"/>
        </w:rPr>
      </w:pPr>
    </w:p>
    <w:p w14:paraId="06861DEC" w14:textId="7A2313AF" w:rsidR="006D0E83" w:rsidRPr="006D0E83" w:rsidRDefault="006D0E83" w:rsidP="006D0E83">
      <w:pPr>
        <w:pStyle w:val="ListParagraph"/>
        <w:numPr>
          <w:ilvl w:val="0"/>
          <w:numId w:val="1"/>
        </w:numPr>
        <w:rPr>
          <w:b/>
          <w:bCs/>
          <w:lang w:val="fr-FR"/>
        </w:rPr>
      </w:pPr>
      <w:r w:rsidRPr="006D0E83">
        <w:rPr>
          <w:b/>
          <w:bCs/>
          <w:lang w:val="fr-FR"/>
        </w:rPr>
        <w:t>Distribución por Género</w:t>
      </w:r>
    </w:p>
    <w:p w14:paraId="654DC9B3" w14:textId="6414515A" w:rsidR="006D0E83" w:rsidRPr="006D0E83" w:rsidRDefault="00006E47" w:rsidP="006D0E83">
      <w:pPr>
        <w:rPr>
          <w:lang w:val="fr-FR"/>
        </w:rPr>
      </w:pPr>
      <w:r>
        <w:rPr>
          <w:lang w:val="fr-FR"/>
        </w:rPr>
        <w:t xml:space="preserve">Hembras </w:t>
      </w:r>
      <w:r w:rsidR="006D0E83" w:rsidRPr="006D0E83">
        <w:rPr>
          <w:lang w:val="fr-FR"/>
        </w:rPr>
        <w:t>: 74</w:t>
      </w:r>
    </w:p>
    <w:p w14:paraId="4CC50A3B" w14:textId="7A81E7F2" w:rsidR="006D0E83" w:rsidRDefault="00006E47" w:rsidP="006D0E83">
      <w:pPr>
        <w:rPr>
          <w:lang w:val="fr-FR"/>
        </w:rPr>
      </w:pPr>
      <w:r>
        <w:rPr>
          <w:lang w:val="fr-FR"/>
        </w:rPr>
        <w:t>Machos</w:t>
      </w:r>
      <w:r w:rsidR="006D0E83" w:rsidRPr="006D0E83">
        <w:rPr>
          <w:lang w:val="fr-FR"/>
        </w:rPr>
        <w:t>: 69</w:t>
      </w:r>
    </w:p>
    <w:p w14:paraId="602FEC45" w14:textId="77777777" w:rsidR="006D0E83" w:rsidRPr="006D0E83" w:rsidRDefault="006D0E83" w:rsidP="006D0E83">
      <w:pPr>
        <w:rPr>
          <w:lang w:val="fr-FR"/>
        </w:rPr>
      </w:pPr>
      <w:r w:rsidRPr="006D0E83">
        <w:rPr>
          <w:lang w:val="fr-FR"/>
        </w:rPr>
        <w:t>Aunque hay un número ligeramente mayor de hembras, la relación entre machos y hembras es relativamente equilibrada.</w:t>
      </w:r>
    </w:p>
    <w:p w14:paraId="29880C87" w14:textId="77777777" w:rsidR="006D0E83" w:rsidRPr="006D0E83" w:rsidRDefault="006D0E83" w:rsidP="006D0E83">
      <w:pPr>
        <w:rPr>
          <w:lang w:val="fr-FR"/>
        </w:rPr>
      </w:pPr>
    </w:p>
    <w:p w14:paraId="63555B60" w14:textId="6C858E57" w:rsidR="006D0E83" w:rsidRPr="00882AD8" w:rsidRDefault="006D0E83" w:rsidP="00882AD8">
      <w:pPr>
        <w:pStyle w:val="ListParagraph"/>
        <w:numPr>
          <w:ilvl w:val="0"/>
          <w:numId w:val="1"/>
        </w:numPr>
        <w:rPr>
          <w:b/>
          <w:bCs/>
          <w:lang w:val="fr-FR"/>
        </w:rPr>
      </w:pPr>
      <w:r w:rsidRPr="00882AD8">
        <w:rPr>
          <w:b/>
          <w:bCs/>
          <w:lang w:val="fr-FR"/>
        </w:rPr>
        <w:lastRenderedPageBreak/>
        <w:t xml:space="preserve">Resultados de </w:t>
      </w:r>
      <w:r w:rsidR="00006E47">
        <w:rPr>
          <w:b/>
          <w:bCs/>
          <w:lang w:val="fr-FR"/>
        </w:rPr>
        <w:t xml:space="preserve">las </w:t>
      </w:r>
      <w:r w:rsidRPr="00882AD8">
        <w:rPr>
          <w:b/>
          <w:bCs/>
          <w:lang w:val="fr-FR"/>
        </w:rPr>
        <w:t>Pruebas de Salud</w:t>
      </w:r>
    </w:p>
    <w:p w14:paraId="69EE51B2" w14:textId="0D094F3B" w:rsidR="006D0E83" w:rsidRPr="00882AD8" w:rsidRDefault="006D0E83" w:rsidP="006D0E83">
      <w:pPr>
        <w:rPr>
          <w:b/>
          <w:bCs/>
          <w:lang w:val="fr-FR"/>
        </w:rPr>
      </w:pPr>
      <w:r w:rsidRPr="00882AD8">
        <w:rPr>
          <w:b/>
          <w:bCs/>
          <w:lang w:val="fr-FR"/>
        </w:rPr>
        <w:t xml:space="preserve">Resultados de </w:t>
      </w:r>
      <w:r w:rsidR="00006E47">
        <w:rPr>
          <w:b/>
          <w:bCs/>
          <w:lang w:val="fr-FR"/>
        </w:rPr>
        <w:t xml:space="preserve">las </w:t>
      </w:r>
      <w:r w:rsidRPr="00882AD8">
        <w:rPr>
          <w:b/>
          <w:bCs/>
          <w:lang w:val="fr-FR"/>
        </w:rPr>
        <w:t>Pruebas</w:t>
      </w:r>
      <w:r w:rsidR="00006E47">
        <w:rPr>
          <w:b/>
          <w:bCs/>
          <w:lang w:val="fr-FR"/>
        </w:rPr>
        <w:t xml:space="preserve"> de</w:t>
      </w:r>
      <w:r w:rsidRPr="00882AD8">
        <w:rPr>
          <w:b/>
          <w:bCs/>
          <w:lang w:val="fr-FR"/>
        </w:rPr>
        <w:t xml:space="preserve"> SPAID:</w:t>
      </w:r>
    </w:p>
    <w:p w14:paraId="686EF24D" w14:textId="3CF73F4E" w:rsidR="006D0E83" w:rsidRPr="006D0E83" w:rsidRDefault="006D0E83" w:rsidP="006D0E83">
      <w:pPr>
        <w:rPr>
          <w:lang w:val="fr-FR"/>
        </w:rPr>
      </w:pPr>
      <w:r w:rsidRPr="006D0E83">
        <w:rPr>
          <w:lang w:val="fr-FR"/>
        </w:rPr>
        <w:t xml:space="preserve">Sin resultados de pruebas: 115 (80% de las entradas) no </w:t>
      </w:r>
      <w:r w:rsidR="004631D4">
        <w:rPr>
          <w:lang w:val="fr-FR"/>
        </w:rPr>
        <w:t>registraron</w:t>
      </w:r>
      <w:r w:rsidRPr="006D0E83">
        <w:rPr>
          <w:lang w:val="fr-FR"/>
        </w:rPr>
        <w:t xml:space="preserve"> resultados de pruebas </w:t>
      </w:r>
      <w:r w:rsidR="004631D4">
        <w:rPr>
          <w:lang w:val="fr-FR"/>
        </w:rPr>
        <w:t xml:space="preserve">de </w:t>
      </w:r>
      <w:r w:rsidRPr="006D0E83">
        <w:rPr>
          <w:lang w:val="fr-FR"/>
        </w:rPr>
        <w:t>SPAID.</w:t>
      </w:r>
    </w:p>
    <w:p w14:paraId="0C0941FD" w14:textId="7CE9EDE0" w:rsidR="006D0E83" w:rsidRPr="00882AD8" w:rsidRDefault="004631D4" w:rsidP="006D0E83">
      <w:pPr>
        <w:rPr>
          <w:b/>
          <w:bCs/>
          <w:lang w:val="fr-FR"/>
        </w:rPr>
      </w:pPr>
      <w:r w:rsidRPr="00882AD8">
        <w:rPr>
          <w:b/>
          <w:bCs/>
          <w:lang w:val="fr-FR"/>
        </w:rPr>
        <w:t>Perros</w:t>
      </w:r>
      <w:r>
        <w:rPr>
          <w:b/>
          <w:bCs/>
          <w:lang w:val="fr-FR"/>
        </w:rPr>
        <w:t xml:space="preserve"> sometidos a pruebas </w:t>
      </w:r>
      <w:r w:rsidR="006D0E83" w:rsidRPr="00882AD8">
        <w:rPr>
          <w:b/>
          <w:bCs/>
          <w:lang w:val="fr-FR"/>
        </w:rPr>
        <w:t xml:space="preserve"> en Laboklin:</w:t>
      </w:r>
    </w:p>
    <w:p w14:paraId="4A71E993" w14:textId="77777777" w:rsidR="006D0E83" w:rsidRPr="004521CE" w:rsidRDefault="006D0E83" w:rsidP="006D0E83">
      <w:r w:rsidRPr="004521CE">
        <w:t>S/S: 14 perros (10%)</w:t>
      </w:r>
    </w:p>
    <w:p w14:paraId="071B7005" w14:textId="77777777" w:rsidR="006D0E83" w:rsidRPr="004521CE" w:rsidRDefault="006D0E83" w:rsidP="006D0E83">
      <w:r w:rsidRPr="004521CE">
        <w:t>N/S: 12 perros (8.5%)</w:t>
      </w:r>
    </w:p>
    <w:p w14:paraId="534231B0" w14:textId="77777777" w:rsidR="006D0E83" w:rsidRPr="004521CE" w:rsidRDefault="006D0E83" w:rsidP="006D0E83">
      <w:r w:rsidRPr="004521CE">
        <w:t>N/N: no se reportaron resultados</w:t>
      </w:r>
    </w:p>
    <w:p w14:paraId="15AA019E" w14:textId="35579B71" w:rsidR="006D0E83" w:rsidRPr="00882AD8" w:rsidRDefault="006D0E83" w:rsidP="006D0E83">
      <w:pPr>
        <w:rPr>
          <w:b/>
          <w:bCs/>
          <w:lang w:val="fr-FR"/>
        </w:rPr>
      </w:pPr>
      <w:r w:rsidRPr="00882AD8">
        <w:rPr>
          <w:b/>
          <w:bCs/>
          <w:lang w:val="fr-FR"/>
        </w:rPr>
        <w:t>Perros</w:t>
      </w:r>
      <w:r w:rsidR="004631D4">
        <w:rPr>
          <w:b/>
          <w:bCs/>
          <w:lang w:val="fr-FR"/>
        </w:rPr>
        <w:t xml:space="preserve"> examinados en la </w:t>
      </w:r>
      <w:r w:rsidRPr="00882AD8">
        <w:rPr>
          <w:b/>
          <w:bCs/>
          <w:lang w:val="fr-FR"/>
        </w:rPr>
        <w:t xml:space="preserve"> SLU:</w:t>
      </w:r>
    </w:p>
    <w:p w14:paraId="21C8ECF4" w14:textId="77777777" w:rsidR="006D0E83" w:rsidRPr="006D0E83" w:rsidRDefault="006D0E83" w:rsidP="006D0E83">
      <w:r w:rsidRPr="006D0E83">
        <w:t>CNV2: no se reportaron resultados</w:t>
      </w:r>
    </w:p>
    <w:p w14:paraId="414DBF8E" w14:textId="77777777" w:rsidR="006D0E83" w:rsidRPr="006D0E83" w:rsidRDefault="006D0E83" w:rsidP="006D0E83">
      <w:r w:rsidRPr="006D0E83">
        <w:t>CNV6: no se reportaron resultados</w:t>
      </w:r>
    </w:p>
    <w:p w14:paraId="360C6909" w14:textId="77777777" w:rsidR="006D0E83" w:rsidRPr="006D0E83" w:rsidRDefault="006D0E83" w:rsidP="006D0E83">
      <w:pPr>
        <w:rPr>
          <w:lang w:val="fr-FR"/>
        </w:rPr>
      </w:pPr>
      <w:r w:rsidRPr="006D0E83">
        <w:rPr>
          <w:lang w:val="fr-FR"/>
        </w:rPr>
        <w:t>CNV10: 2 perros (1.5%)</w:t>
      </w:r>
    </w:p>
    <w:p w14:paraId="7A262651" w14:textId="77777777" w:rsidR="006D0E83" w:rsidRPr="006D0E83" w:rsidRDefault="006D0E83" w:rsidP="006D0E83">
      <w:pPr>
        <w:rPr>
          <w:lang w:val="fr-FR"/>
        </w:rPr>
      </w:pPr>
      <w:r w:rsidRPr="006D0E83">
        <w:rPr>
          <w:lang w:val="fr-FR"/>
        </w:rPr>
        <w:t>Combinación de CNV6 y N/S: 1 perro</w:t>
      </w:r>
    </w:p>
    <w:p w14:paraId="2498E5B7" w14:textId="77777777" w:rsidR="006D0E83" w:rsidRPr="006D0E83" w:rsidRDefault="006D0E83" w:rsidP="006D0E83">
      <w:pPr>
        <w:rPr>
          <w:lang w:val="fr-FR"/>
        </w:rPr>
      </w:pPr>
    </w:p>
    <w:p w14:paraId="18B173BA" w14:textId="50B4457A" w:rsidR="006D0E83" w:rsidRPr="0008521D" w:rsidRDefault="006D0E83" w:rsidP="006D0E83">
      <w:pPr>
        <w:rPr>
          <w:b/>
          <w:bCs/>
          <w:lang w:val="fr-FR"/>
        </w:rPr>
      </w:pPr>
      <w:r w:rsidRPr="0008521D">
        <w:rPr>
          <w:b/>
          <w:bCs/>
          <w:lang w:val="fr-FR"/>
        </w:rPr>
        <w:t xml:space="preserve">Resultados de </w:t>
      </w:r>
      <w:r w:rsidR="004631D4">
        <w:rPr>
          <w:b/>
          <w:bCs/>
          <w:lang w:val="fr-FR"/>
        </w:rPr>
        <w:t xml:space="preserve">las </w:t>
      </w:r>
      <w:r w:rsidRPr="0008521D">
        <w:rPr>
          <w:b/>
          <w:bCs/>
          <w:lang w:val="fr-FR"/>
        </w:rPr>
        <w:t>Pruebas POAG/PLL (Glaucoma Primario de Ángulo Abierto y Luxación del Cristalino):</w:t>
      </w:r>
    </w:p>
    <w:p w14:paraId="313CEB82" w14:textId="77777777" w:rsidR="006D0E83" w:rsidRPr="006D0E83" w:rsidRDefault="006D0E83" w:rsidP="006D0E83">
      <w:pPr>
        <w:rPr>
          <w:lang w:val="fr-FR"/>
        </w:rPr>
      </w:pPr>
      <w:r w:rsidRPr="006D0E83">
        <w:rPr>
          <w:lang w:val="fr-FR"/>
        </w:rPr>
        <w:t>Sin resultados de pruebas: 120 perros (84%)</w:t>
      </w:r>
    </w:p>
    <w:p w14:paraId="355054EF" w14:textId="77777777" w:rsidR="006D0E83" w:rsidRPr="006D0E83" w:rsidRDefault="006D0E83" w:rsidP="006D0E83">
      <w:pPr>
        <w:rPr>
          <w:lang w:val="fr-FR"/>
        </w:rPr>
      </w:pPr>
      <w:r w:rsidRPr="006D0E83">
        <w:rPr>
          <w:lang w:val="fr-FR"/>
        </w:rPr>
        <w:t>N/N: 16 perros (11%)</w:t>
      </w:r>
    </w:p>
    <w:p w14:paraId="07D047D8" w14:textId="77777777" w:rsidR="006D0E83" w:rsidRPr="006D0E83" w:rsidRDefault="006D0E83" w:rsidP="006D0E83">
      <w:pPr>
        <w:rPr>
          <w:lang w:val="fr-FR"/>
        </w:rPr>
      </w:pPr>
      <w:r w:rsidRPr="006D0E83">
        <w:rPr>
          <w:lang w:val="fr-FR"/>
        </w:rPr>
        <w:t>N/POAG: 6 perros (4%)</w:t>
      </w:r>
    </w:p>
    <w:p w14:paraId="0A6AE8B4" w14:textId="77777777" w:rsidR="006D0E83" w:rsidRPr="006D0E83" w:rsidRDefault="006D0E83" w:rsidP="006D0E83">
      <w:pPr>
        <w:rPr>
          <w:lang w:val="fr-FR"/>
        </w:rPr>
      </w:pPr>
      <w:r w:rsidRPr="006D0E83">
        <w:rPr>
          <w:lang w:val="fr-FR"/>
        </w:rPr>
        <w:t>POAG/POAG: 2 perros (1%)</w:t>
      </w:r>
    </w:p>
    <w:p w14:paraId="6A26CA19" w14:textId="7CF31BA2" w:rsidR="0008521D" w:rsidRDefault="006D0E83" w:rsidP="006D0E83">
      <w:pPr>
        <w:rPr>
          <w:lang w:val="fr-FR"/>
        </w:rPr>
      </w:pPr>
      <w:r w:rsidRPr="006D0E83">
        <w:rPr>
          <w:lang w:val="fr-FR"/>
        </w:rPr>
        <w:t xml:space="preserve">Al evaluar el número de perros </w:t>
      </w:r>
      <w:r w:rsidR="004631D4">
        <w:rPr>
          <w:lang w:val="fr-FR"/>
        </w:rPr>
        <w:t xml:space="preserve">testeados </w:t>
      </w:r>
      <w:r w:rsidRPr="006D0E83">
        <w:rPr>
          <w:lang w:val="fr-FR"/>
        </w:rPr>
        <w:t>, es importante reconocer que muchos poseedores de certificados vivieron o formaron parte de programas de cría antes de que las pruebas genéticas estuvieran disponibles.</w:t>
      </w:r>
    </w:p>
    <w:p w14:paraId="6AF258FD" w14:textId="3D504544" w:rsidR="0008521D" w:rsidRDefault="007B2771" w:rsidP="006D0E83">
      <w:pPr>
        <w:rPr>
          <w:lang w:val="fr-FR"/>
        </w:rPr>
      </w:pPr>
      <w:r>
        <w:rPr>
          <w:lang w:val="fr-FR"/>
        </w:rPr>
        <w:t>No obstante</w:t>
      </w:r>
      <w:r w:rsidR="00C84003">
        <w:rPr>
          <w:lang w:val="fr-FR"/>
        </w:rPr>
        <w:t xml:space="preserve"> que </w:t>
      </w:r>
      <w:r>
        <w:rPr>
          <w:lang w:val="fr-FR"/>
        </w:rPr>
        <w:t xml:space="preserve"> </w:t>
      </w:r>
      <w:r w:rsidR="006D0E83" w:rsidRPr="006D0E83">
        <w:rPr>
          <w:lang w:val="fr-FR"/>
        </w:rPr>
        <w:t xml:space="preserve"> los resultados disponibles de las pruebas</w:t>
      </w:r>
      <w:r>
        <w:rPr>
          <w:lang w:val="fr-FR"/>
        </w:rPr>
        <w:t xml:space="preserve"> de</w:t>
      </w:r>
      <w:r w:rsidR="006D0E83" w:rsidRPr="006D0E83">
        <w:rPr>
          <w:lang w:val="fr-FR"/>
        </w:rPr>
        <w:t xml:space="preserve"> SPAID y POAG/PLL ofrecen </w:t>
      </w:r>
      <w:r>
        <w:rPr>
          <w:lang w:val="fr-FR"/>
        </w:rPr>
        <w:t xml:space="preserve">una valiosa información </w:t>
      </w:r>
      <w:r w:rsidR="006D0E83" w:rsidRPr="006D0E83">
        <w:rPr>
          <w:lang w:val="fr-FR"/>
        </w:rPr>
        <w:t xml:space="preserve"> sobre los perfiles de salud de los Shar Pei con vidas prolongadas</w:t>
      </w:r>
      <w:r>
        <w:rPr>
          <w:lang w:val="fr-FR"/>
        </w:rPr>
        <w:t xml:space="preserve">, </w:t>
      </w:r>
      <w:r w:rsidR="009D7301">
        <w:rPr>
          <w:lang w:val="fr-FR"/>
        </w:rPr>
        <w:t>de los perros que lograron una notable longevidad ,</w:t>
      </w:r>
      <w:r w:rsidR="006D0E83" w:rsidRPr="006D0E83">
        <w:rPr>
          <w:lang w:val="fr-FR"/>
        </w:rPr>
        <w:t xml:space="preserve"> el 10% </w:t>
      </w:r>
      <w:r>
        <w:rPr>
          <w:lang w:val="fr-FR"/>
        </w:rPr>
        <w:t>testeó</w:t>
      </w:r>
      <w:r w:rsidR="006D0E83" w:rsidRPr="006D0E83">
        <w:rPr>
          <w:lang w:val="fr-FR"/>
        </w:rPr>
        <w:t xml:space="preserve"> S/S para SPAID, y el 8.5% fue N/S, lo que indica que estas condiciones, aunque significativas, no necesariamente limitan la esperanza de vida en todos los casos.</w:t>
      </w:r>
    </w:p>
    <w:p w14:paraId="0EBF612E" w14:textId="7FB3552A" w:rsidR="006D0E83" w:rsidRPr="006D0E83" w:rsidRDefault="006D0E83" w:rsidP="006D0E83">
      <w:pPr>
        <w:rPr>
          <w:lang w:val="fr-FR"/>
        </w:rPr>
      </w:pPr>
      <w:r w:rsidRPr="006D0E83">
        <w:rPr>
          <w:lang w:val="fr-FR"/>
        </w:rPr>
        <w:t xml:space="preserve"> A medida que continuamos recopilando y analizando más datos, esperamos obtener </w:t>
      </w:r>
      <w:r w:rsidR="009D7301">
        <w:rPr>
          <w:lang w:val="fr-FR"/>
        </w:rPr>
        <w:t xml:space="preserve">más información </w:t>
      </w:r>
      <w:r w:rsidRPr="006D0E83">
        <w:rPr>
          <w:lang w:val="fr-FR"/>
        </w:rPr>
        <w:t xml:space="preserve"> sobre</w:t>
      </w:r>
      <w:r w:rsidR="009D7301">
        <w:rPr>
          <w:lang w:val="fr-FR"/>
        </w:rPr>
        <w:t xml:space="preserve"> las </w:t>
      </w:r>
      <w:r w:rsidRPr="006D0E83">
        <w:rPr>
          <w:lang w:val="fr-FR"/>
        </w:rPr>
        <w:t xml:space="preserve"> posibles correlaciones. Alentamos a los propietarios a </w:t>
      </w:r>
      <w:r w:rsidR="009D7301">
        <w:rPr>
          <w:lang w:val="fr-FR"/>
        </w:rPr>
        <w:t xml:space="preserve">que nos envíen los </w:t>
      </w:r>
      <w:r w:rsidRPr="006D0E83">
        <w:rPr>
          <w:lang w:val="fr-FR"/>
        </w:rPr>
        <w:t xml:space="preserve"> resultados de</w:t>
      </w:r>
      <w:r w:rsidR="009D7301">
        <w:rPr>
          <w:lang w:val="fr-FR"/>
        </w:rPr>
        <w:t xml:space="preserve"> las</w:t>
      </w:r>
      <w:r w:rsidRPr="006D0E83">
        <w:rPr>
          <w:lang w:val="fr-FR"/>
        </w:rPr>
        <w:t xml:space="preserve"> pruebas genéticas, que son</w:t>
      </w:r>
      <w:r w:rsidR="009D7301">
        <w:rPr>
          <w:lang w:val="fr-FR"/>
        </w:rPr>
        <w:t xml:space="preserve"> fundamentales</w:t>
      </w:r>
      <w:r w:rsidRPr="006D0E83">
        <w:rPr>
          <w:lang w:val="fr-FR"/>
        </w:rPr>
        <w:t xml:space="preserve"> críticos para comprender </w:t>
      </w:r>
      <w:r w:rsidR="009D7301">
        <w:rPr>
          <w:lang w:val="fr-FR"/>
        </w:rPr>
        <w:t xml:space="preserve">todos los factores que contribuyen a la </w:t>
      </w:r>
      <w:r w:rsidRPr="006D0E83">
        <w:rPr>
          <w:lang w:val="fr-FR"/>
        </w:rPr>
        <w:t>longevidad en la raza.</w:t>
      </w:r>
    </w:p>
    <w:p w14:paraId="5EFFC8F9" w14:textId="77777777" w:rsidR="006D0E83" w:rsidRDefault="006D0E83" w:rsidP="006D0E83">
      <w:pPr>
        <w:rPr>
          <w:lang w:val="fr-FR"/>
        </w:rPr>
      </w:pPr>
    </w:p>
    <w:p w14:paraId="05CE6C29" w14:textId="77777777" w:rsidR="003C729F" w:rsidRDefault="003C729F" w:rsidP="006D0E83">
      <w:pPr>
        <w:rPr>
          <w:lang w:val="fr-FR"/>
        </w:rPr>
      </w:pPr>
    </w:p>
    <w:p w14:paraId="449EC005" w14:textId="77777777" w:rsidR="003C729F" w:rsidRDefault="003C729F" w:rsidP="006D0E83">
      <w:pPr>
        <w:rPr>
          <w:lang w:val="fr-FR"/>
        </w:rPr>
      </w:pPr>
    </w:p>
    <w:p w14:paraId="4AF753C2" w14:textId="77777777" w:rsidR="003C729F" w:rsidRPr="006D0E83" w:rsidRDefault="003C729F" w:rsidP="006D0E83">
      <w:pPr>
        <w:rPr>
          <w:lang w:val="fr-FR"/>
        </w:rPr>
      </w:pPr>
    </w:p>
    <w:p w14:paraId="15CDD931" w14:textId="53876FCF" w:rsidR="006D0E83" w:rsidRPr="00A207D5" w:rsidRDefault="006D0E83" w:rsidP="00A207D5">
      <w:pPr>
        <w:pStyle w:val="ListParagraph"/>
        <w:numPr>
          <w:ilvl w:val="0"/>
          <w:numId w:val="1"/>
        </w:numPr>
        <w:rPr>
          <w:b/>
          <w:bCs/>
          <w:lang w:val="fr-FR"/>
        </w:rPr>
      </w:pPr>
      <w:r w:rsidRPr="00A207D5">
        <w:rPr>
          <w:b/>
          <w:bCs/>
          <w:lang w:val="fr-FR"/>
        </w:rPr>
        <w:lastRenderedPageBreak/>
        <w:t>Datos Multigeneracionales</w:t>
      </w:r>
    </w:p>
    <w:p w14:paraId="1511F363" w14:textId="77777777" w:rsidR="006D0E83" w:rsidRPr="006D0E83" w:rsidRDefault="006D0E83" w:rsidP="006D0E83">
      <w:pPr>
        <w:rPr>
          <w:lang w:val="fr-FR"/>
        </w:rPr>
      </w:pPr>
    </w:p>
    <w:p w14:paraId="6CB2D47C" w14:textId="61B7C949" w:rsidR="006D0E83" w:rsidRPr="006D0E83" w:rsidRDefault="00B75167" w:rsidP="006D0E83">
      <w:pPr>
        <w:rPr>
          <w:lang w:val="fr-FR"/>
        </w:rPr>
      </w:pPr>
      <w:r>
        <w:rPr>
          <w:lang w:val="fr-FR"/>
        </w:rPr>
        <w:t>Titulares</w:t>
      </w:r>
      <w:r w:rsidR="006D0E83" w:rsidRPr="006D0E83">
        <w:rPr>
          <w:lang w:val="fr-FR"/>
        </w:rPr>
        <w:t xml:space="preserve"> de Certificados de 2.ª Generación: 42 perros (29%) con al menos 1 </w:t>
      </w:r>
      <w:r>
        <w:rPr>
          <w:lang w:val="fr-FR"/>
        </w:rPr>
        <w:t>progenitor</w:t>
      </w:r>
      <w:r w:rsidR="006D0E83" w:rsidRPr="006D0E83">
        <w:rPr>
          <w:lang w:val="fr-FR"/>
        </w:rPr>
        <w:t xml:space="preserve"> en la base de datos.</w:t>
      </w:r>
    </w:p>
    <w:p w14:paraId="2E46F8B2" w14:textId="62B1EA1B" w:rsidR="006D0E83" w:rsidRPr="006D0E83" w:rsidRDefault="00B75167" w:rsidP="006D0E83">
      <w:pPr>
        <w:rPr>
          <w:lang w:val="fr-FR"/>
        </w:rPr>
      </w:pPr>
      <w:r>
        <w:rPr>
          <w:lang w:val="fr-FR"/>
        </w:rPr>
        <w:t>Titulares</w:t>
      </w:r>
      <w:r w:rsidR="006D0E83" w:rsidRPr="006D0E83">
        <w:rPr>
          <w:lang w:val="fr-FR"/>
        </w:rPr>
        <w:t xml:space="preserve"> de Certificados de 3.ª Generación: 3 perros (2%) con al menos 1 abuelo y padre en la base de datos.</w:t>
      </w:r>
    </w:p>
    <w:p w14:paraId="14BB5FE1" w14:textId="5E6EFFEC" w:rsidR="006D0E83" w:rsidRPr="006D0E83" w:rsidRDefault="00B75167" w:rsidP="006D0E83">
      <w:pPr>
        <w:rPr>
          <w:lang w:val="fr-FR"/>
        </w:rPr>
      </w:pPr>
      <w:r>
        <w:rPr>
          <w:lang w:val="fr-FR"/>
        </w:rPr>
        <w:t>Titulares</w:t>
      </w:r>
      <w:r w:rsidR="006D0E83" w:rsidRPr="006D0E83">
        <w:rPr>
          <w:lang w:val="fr-FR"/>
        </w:rPr>
        <w:t xml:space="preserve"> de Certificados de 4.ª Generación: 3 perros (2%) con al menos 1 bisabuelo, abuelo y padre en la base de datos.</w:t>
      </w:r>
    </w:p>
    <w:p w14:paraId="5FBD9B7E" w14:textId="77777777" w:rsidR="006D0E83" w:rsidRPr="006D0E83" w:rsidRDefault="006D0E83" w:rsidP="006D0E83">
      <w:pPr>
        <w:rPr>
          <w:lang w:val="fr-FR"/>
        </w:rPr>
      </w:pPr>
      <w:r w:rsidRPr="006D0E83">
        <w:rPr>
          <w:lang w:val="fr-FR"/>
        </w:rPr>
        <w:t>Hermanos de Camada: 23 perros (16%) con al menos 1 hermano en la base de datos.</w:t>
      </w:r>
    </w:p>
    <w:p w14:paraId="0803096B" w14:textId="77777777" w:rsidR="006D0E83" w:rsidRPr="006D0E83" w:rsidRDefault="006D0E83" w:rsidP="006D0E83">
      <w:pPr>
        <w:rPr>
          <w:lang w:val="fr-FR"/>
        </w:rPr>
      </w:pPr>
    </w:p>
    <w:p w14:paraId="10185407" w14:textId="77777777" w:rsidR="00B75167" w:rsidRDefault="006D0E83" w:rsidP="006D0E83">
      <w:pPr>
        <w:rPr>
          <w:lang w:val="fr-FR"/>
        </w:rPr>
      </w:pPr>
      <w:r w:rsidRPr="006D0E83">
        <w:rPr>
          <w:lang w:val="fr-FR"/>
        </w:rPr>
        <w:t xml:space="preserve">28% de los perros con resultado S/S para SPAID tenían al menos un padre y un hermano en la base de datos. </w:t>
      </w:r>
    </w:p>
    <w:p w14:paraId="3F5F5D57" w14:textId="77777777" w:rsidR="00B75167" w:rsidRDefault="006D0E83" w:rsidP="006D0E83">
      <w:pPr>
        <w:rPr>
          <w:lang w:val="fr-FR"/>
        </w:rPr>
      </w:pPr>
      <w:r w:rsidRPr="006D0E83">
        <w:rPr>
          <w:lang w:val="fr-FR"/>
        </w:rPr>
        <w:t xml:space="preserve">42% de los perros con resultado S/S para SPAID tenían al menos un hermano en la base de datos. </w:t>
      </w:r>
    </w:p>
    <w:p w14:paraId="59053479" w14:textId="77777777" w:rsidR="00B75167" w:rsidRDefault="006D0E83" w:rsidP="006D0E83">
      <w:pPr>
        <w:rPr>
          <w:lang w:val="fr-FR"/>
        </w:rPr>
      </w:pPr>
      <w:r w:rsidRPr="006D0E83">
        <w:rPr>
          <w:lang w:val="fr-FR"/>
        </w:rPr>
        <w:t xml:space="preserve">7% de los perros con resultado S/S para SPAID tenían al menos un descendiente en la base de datos. </w:t>
      </w:r>
    </w:p>
    <w:p w14:paraId="164B10BE" w14:textId="77777777" w:rsidR="00B75167" w:rsidRDefault="006D0E83" w:rsidP="006D0E83">
      <w:pPr>
        <w:rPr>
          <w:lang w:val="fr-FR"/>
        </w:rPr>
      </w:pPr>
      <w:r w:rsidRPr="006D0E83">
        <w:rPr>
          <w:lang w:val="fr-FR"/>
        </w:rPr>
        <w:t xml:space="preserve">25% de los perros con resultado N/S para SPAID tenían al menos un padre en la base de datos. </w:t>
      </w:r>
    </w:p>
    <w:p w14:paraId="29795AB8" w14:textId="635CF313" w:rsidR="00B75167" w:rsidRDefault="006D0E83" w:rsidP="006D0E83">
      <w:pPr>
        <w:rPr>
          <w:lang w:val="fr-FR"/>
        </w:rPr>
      </w:pPr>
      <w:r w:rsidRPr="006D0E83">
        <w:rPr>
          <w:lang w:val="fr-FR"/>
        </w:rPr>
        <w:t xml:space="preserve">8% de los perros con resultado N/S para SPAID tenían al menos un hermano en la base de datos. </w:t>
      </w:r>
    </w:p>
    <w:p w14:paraId="778CFCC6" w14:textId="42334BDD" w:rsidR="006D0E83" w:rsidRPr="006D0E83" w:rsidRDefault="00B75167" w:rsidP="006D0E83">
      <w:pPr>
        <w:rPr>
          <w:lang w:val="fr-FR"/>
        </w:rPr>
      </w:pPr>
      <w:r>
        <w:rPr>
          <w:lang w:val="fr-FR"/>
        </w:rPr>
        <w:t>25</w:t>
      </w:r>
      <w:r w:rsidR="006D0E83" w:rsidRPr="006D0E83">
        <w:rPr>
          <w:lang w:val="fr-FR"/>
        </w:rPr>
        <w:t>% de los perros con resultado N/S para SPAID tenían al menos un descendiente en la base de datos.</w:t>
      </w:r>
    </w:p>
    <w:p w14:paraId="76CA2CE4" w14:textId="77777777" w:rsidR="006D0E83" w:rsidRPr="006D0E83" w:rsidRDefault="006D0E83" w:rsidP="006D0E83">
      <w:pPr>
        <w:rPr>
          <w:lang w:val="fr-FR"/>
        </w:rPr>
      </w:pPr>
    </w:p>
    <w:p w14:paraId="517F0E19" w14:textId="7666FF5E" w:rsidR="00A207D5" w:rsidRDefault="006D0E83" w:rsidP="006D0E83">
      <w:pPr>
        <w:rPr>
          <w:lang w:val="fr-FR"/>
        </w:rPr>
      </w:pPr>
      <w:r w:rsidRPr="006D0E83">
        <w:rPr>
          <w:lang w:val="fr-FR"/>
        </w:rPr>
        <w:t xml:space="preserve">Los datos multigeneracionales proporcionan </w:t>
      </w:r>
      <w:r w:rsidR="00B75167">
        <w:rPr>
          <w:lang w:val="fr-FR"/>
        </w:rPr>
        <w:t xml:space="preserve">información </w:t>
      </w:r>
      <w:r w:rsidRPr="006D0E83">
        <w:rPr>
          <w:lang w:val="fr-FR"/>
        </w:rPr>
        <w:t xml:space="preserve">valiosa sobre la herencia de rasgos de longevidad y </w:t>
      </w:r>
      <w:r w:rsidR="00B75167">
        <w:rPr>
          <w:lang w:val="fr-FR"/>
        </w:rPr>
        <w:t xml:space="preserve"> las </w:t>
      </w:r>
      <w:r w:rsidRPr="006D0E83">
        <w:rPr>
          <w:lang w:val="fr-FR"/>
        </w:rPr>
        <w:t xml:space="preserve">condiciones de salud en los Shar Pei. </w:t>
      </w:r>
      <w:r w:rsidR="00B75167">
        <w:rPr>
          <w:lang w:val="fr-FR"/>
        </w:rPr>
        <w:t xml:space="preserve">En particular, </w:t>
      </w:r>
      <w:r w:rsidRPr="006D0E83">
        <w:rPr>
          <w:lang w:val="fr-FR"/>
        </w:rPr>
        <w:t xml:space="preserve"> el 29% de los perros longevos tenían al menos un </w:t>
      </w:r>
      <w:r w:rsidR="00B75167">
        <w:rPr>
          <w:lang w:val="fr-FR"/>
        </w:rPr>
        <w:t>progenitor</w:t>
      </w:r>
      <w:r w:rsidRPr="006D0E83">
        <w:rPr>
          <w:lang w:val="fr-FR"/>
        </w:rPr>
        <w:t xml:space="preserve"> registrado en la base de datos, y un porcentaje menor extendió esta línea a la tercera y cuarta generación. Esto sugiere que la longevidad puede estar vinculada a líneas de cría específicas, lo que indica una influencia genética en la esperanza de vida. </w:t>
      </w:r>
    </w:p>
    <w:p w14:paraId="229A6883" w14:textId="5D8A3A30" w:rsidR="00A207D5" w:rsidRDefault="006D0E83" w:rsidP="006D0E83">
      <w:pPr>
        <w:rPr>
          <w:lang w:val="fr-FR"/>
        </w:rPr>
      </w:pPr>
      <w:r w:rsidRPr="006D0E83">
        <w:rPr>
          <w:lang w:val="fr-FR"/>
        </w:rPr>
        <w:t xml:space="preserve">La investigación </w:t>
      </w:r>
      <w:r w:rsidR="00B75167">
        <w:rPr>
          <w:lang w:val="fr-FR"/>
        </w:rPr>
        <w:t xml:space="preserve">corrobora esta información </w:t>
      </w:r>
      <w:r w:rsidRPr="006D0E83">
        <w:rPr>
          <w:lang w:val="fr-FR"/>
        </w:rPr>
        <w:t>, mostrando que los perros de líneas de ancestros longevos tienen una mayor probabilidad de experimentar vidas prolongadas,  debido</w:t>
      </w:r>
      <w:r w:rsidR="00B75167">
        <w:rPr>
          <w:lang w:val="fr-FR"/>
        </w:rPr>
        <w:t xml:space="preserve"> potencialmente </w:t>
      </w:r>
      <w:r w:rsidRPr="006D0E83">
        <w:rPr>
          <w:lang w:val="fr-FR"/>
        </w:rPr>
        <w:t xml:space="preserve"> a una mayor </w:t>
      </w:r>
      <w:r w:rsidR="00B75167">
        <w:rPr>
          <w:lang w:val="fr-FR"/>
        </w:rPr>
        <w:t xml:space="preserve">resistencia </w:t>
      </w:r>
      <w:r w:rsidRPr="006D0E83">
        <w:rPr>
          <w:lang w:val="fr-FR"/>
        </w:rPr>
        <w:t xml:space="preserve"> o inmunidad en ciertas líneas de sangre. Identificar y analizar estas líneas es crucial para mejorar la salud de la raza y asegurar vidas más largas y saludables. </w:t>
      </w:r>
    </w:p>
    <w:p w14:paraId="4529157F" w14:textId="5F5BC45E" w:rsidR="006D0E83" w:rsidRPr="006D0E83" w:rsidRDefault="006D0E83" w:rsidP="006D0E83">
      <w:pPr>
        <w:rPr>
          <w:lang w:val="fr-FR"/>
        </w:rPr>
      </w:pPr>
      <w:r w:rsidRPr="006D0E83">
        <w:rPr>
          <w:lang w:val="fr-FR"/>
        </w:rPr>
        <w:t>A medida que la base de datos cre</w:t>
      </w:r>
      <w:r w:rsidR="00B75167">
        <w:rPr>
          <w:lang w:val="fr-FR"/>
        </w:rPr>
        <w:t xml:space="preserve">zca, </w:t>
      </w:r>
      <w:r w:rsidRPr="006D0E83">
        <w:rPr>
          <w:lang w:val="fr-FR"/>
        </w:rPr>
        <w:t xml:space="preserve"> ofrecerá más</w:t>
      </w:r>
      <w:r w:rsidR="00B75167">
        <w:rPr>
          <w:lang w:val="fr-FR"/>
        </w:rPr>
        <w:t xml:space="preserve"> información </w:t>
      </w:r>
      <w:r w:rsidRPr="006D0E83">
        <w:rPr>
          <w:lang w:val="fr-FR"/>
        </w:rPr>
        <w:t xml:space="preserve"> sobre</w:t>
      </w:r>
      <w:r w:rsidR="00B75167">
        <w:rPr>
          <w:lang w:val="fr-FR"/>
        </w:rPr>
        <w:t xml:space="preserve"> el impacto de los </w:t>
      </w:r>
      <w:r w:rsidRPr="006D0E83">
        <w:rPr>
          <w:lang w:val="fr-FR"/>
        </w:rPr>
        <w:t xml:space="preserve"> factores genéticos y</w:t>
      </w:r>
      <w:r w:rsidR="00B75167">
        <w:rPr>
          <w:lang w:val="fr-FR"/>
        </w:rPr>
        <w:t xml:space="preserve"> de </w:t>
      </w:r>
      <w:r w:rsidRPr="006D0E83">
        <w:rPr>
          <w:lang w:val="fr-FR"/>
        </w:rPr>
        <w:t xml:space="preserve">las prácticas de cría </w:t>
      </w:r>
      <w:r w:rsidR="00B75167">
        <w:rPr>
          <w:lang w:val="fr-FR"/>
        </w:rPr>
        <w:t xml:space="preserve">en </w:t>
      </w:r>
      <w:r w:rsidRPr="006D0E83">
        <w:rPr>
          <w:lang w:val="fr-FR"/>
        </w:rPr>
        <w:t xml:space="preserve"> la longevidad y</w:t>
      </w:r>
      <w:r w:rsidR="00B75167">
        <w:rPr>
          <w:lang w:val="fr-FR"/>
        </w:rPr>
        <w:t xml:space="preserve"> en la </w:t>
      </w:r>
      <w:r w:rsidRPr="006D0E83">
        <w:rPr>
          <w:lang w:val="fr-FR"/>
        </w:rPr>
        <w:t xml:space="preserve"> salud en la raza Shar Pei.</w:t>
      </w:r>
    </w:p>
    <w:p w14:paraId="542A8DEA" w14:textId="77777777" w:rsidR="006D0E83" w:rsidRPr="006D0E83" w:rsidRDefault="006D0E83" w:rsidP="006D0E83">
      <w:pPr>
        <w:rPr>
          <w:lang w:val="fr-FR"/>
        </w:rPr>
      </w:pPr>
    </w:p>
    <w:p w14:paraId="07B18159" w14:textId="77777777" w:rsidR="00A207D5" w:rsidRDefault="006D0E83" w:rsidP="006D0E83">
      <w:pPr>
        <w:rPr>
          <w:lang w:val="fr-FR"/>
        </w:rPr>
      </w:pPr>
      <w:r w:rsidRPr="00A207D5">
        <w:rPr>
          <w:b/>
          <w:bCs/>
          <w:lang w:val="fr-FR"/>
        </w:rPr>
        <w:t>Conclusión</w:t>
      </w:r>
      <w:r w:rsidRPr="006D0E83">
        <w:rPr>
          <w:lang w:val="fr-FR"/>
        </w:rPr>
        <w:t xml:space="preserve"> </w:t>
      </w:r>
    </w:p>
    <w:p w14:paraId="5E712D97" w14:textId="6BA0FE99" w:rsidR="00F40B70" w:rsidRPr="00F40B70" w:rsidRDefault="006D0E83" w:rsidP="006D0E83">
      <w:pPr>
        <w:rPr>
          <w:b/>
          <w:bCs/>
          <w:lang w:val="fr-FR"/>
        </w:rPr>
      </w:pPr>
      <w:r w:rsidRPr="00F40B70">
        <w:rPr>
          <w:b/>
          <w:bCs/>
          <w:lang w:val="fr-FR"/>
        </w:rPr>
        <w:t>El</w:t>
      </w:r>
      <w:r w:rsidR="006A3C0F">
        <w:rPr>
          <w:b/>
          <w:bCs/>
          <w:lang w:val="fr-FR"/>
        </w:rPr>
        <w:t xml:space="preserve"> seguimiento </w:t>
      </w:r>
      <w:r w:rsidRPr="00F40B70">
        <w:rPr>
          <w:b/>
          <w:bCs/>
          <w:lang w:val="fr-FR"/>
        </w:rPr>
        <w:t xml:space="preserve"> de la longevidad ha demostrado ser un método significativo y aplicable en la práctica de cría, como lo respaldan estudios realizados en otras razas. Sin embargo, es esencial enfatizar que la longevidad es solo uno de muchos indicadores, y </w:t>
      </w:r>
      <w:r w:rsidR="006A3C0F">
        <w:rPr>
          <w:b/>
          <w:bCs/>
          <w:lang w:val="fr-FR"/>
        </w:rPr>
        <w:t xml:space="preserve"> que </w:t>
      </w:r>
      <w:r w:rsidRPr="00F40B70">
        <w:rPr>
          <w:b/>
          <w:bCs/>
          <w:lang w:val="fr-FR"/>
        </w:rPr>
        <w:t xml:space="preserve">las decisiones de cría no deben basarse únicamente en un </w:t>
      </w:r>
      <w:r w:rsidR="006A3C0F">
        <w:rPr>
          <w:b/>
          <w:bCs/>
          <w:lang w:val="fr-FR"/>
        </w:rPr>
        <w:t>único</w:t>
      </w:r>
      <w:r w:rsidRPr="00F40B70">
        <w:rPr>
          <w:b/>
          <w:bCs/>
          <w:lang w:val="fr-FR"/>
        </w:rPr>
        <w:t xml:space="preserve"> factor. </w:t>
      </w:r>
      <w:r w:rsidR="006A3C0F">
        <w:rPr>
          <w:b/>
          <w:bCs/>
          <w:lang w:val="fr-FR"/>
        </w:rPr>
        <w:t xml:space="preserve">Las pruebas obtenidas en </w:t>
      </w:r>
      <w:r w:rsidRPr="00F40B70">
        <w:rPr>
          <w:b/>
          <w:bCs/>
          <w:lang w:val="fr-FR"/>
        </w:rPr>
        <w:t xml:space="preserve"> la práctica </w:t>
      </w:r>
      <w:r w:rsidR="006A3C0F">
        <w:rPr>
          <w:b/>
          <w:bCs/>
          <w:lang w:val="fr-FR"/>
        </w:rPr>
        <w:t xml:space="preserve">ponen de relieve </w:t>
      </w:r>
      <w:r w:rsidRPr="00F40B70">
        <w:rPr>
          <w:b/>
          <w:bCs/>
          <w:lang w:val="fr-FR"/>
        </w:rPr>
        <w:t xml:space="preserve"> el impacto significativo y relativamente rápido del uso de pruebas genéticas en la gestión </w:t>
      </w:r>
      <w:r w:rsidRPr="00F40B70">
        <w:rPr>
          <w:b/>
          <w:bCs/>
          <w:lang w:val="fr-FR"/>
        </w:rPr>
        <w:lastRenderedPageBreak/>
        <w:t xml:space="preserve">de la cría, particularmente para condiciones con patrones de herencia recesiva (como POAG/PLL, y, con alta probabilidad, SPAID) en la recuperación </w:t>
      </w:r>
      <w:r w:rsidR="00F166AD">
        <w:rPr>
          <w:b/>
          <w:bCs/>
          <w:lang w:val="fr-FR"/>
        </w:rPr>
        <w:t xml:space="preserve"> general </w:t>
      </w:r>
      <w:r w:rsidRPr="00F40B70">
        <w:rPr>
          <w:b/>
          <w:bCs/>
          <w:lang w:val="fr-FR"/>
        </w:rPr>
        <w:t xml:space="preserve">de la población. </w:t>
      </w:r>
    </w:p>
    <w:p w14:paraId="7F932F9B" w14:textId="1A5425B3" w:rsidR="006D0E83" w:rsidRPr="006D0E83" w:rsidRDefault="006D0E83" w:rsidP="006D0E83">
      <w:pPr>
        <w:rPr>
          <w:lang w:val="fr-FR"/>
        </w:rPr>
      </w:pPr>
      <w:r w:rsidRPr="006D0E83">
        <w:rPr>
          <w:lang w:val="fr-FR"/>
        </w:rPr>
        <w:t>La estrategia más e</w:t>
      </w:r>
      <w:r w:rsidR="00F166AD">
        <w:rPr>
          <w:lang w:val="fr-FR"/>
        </w:rPr>
        <w:t>ficaz</w:t>
      </w:r>
      <w:r w:rsidRPr="006D0E83">
        <w:rPr>
          <w:lang w:val="fr-FR"/>
        </w:rPr>
        <w:t xml:space="preserve"> que los criadores pueden adoptar, basada en el conocimiento profesional actual, es seguir líneas longevas mientras las mejoran mediante pruebas genéticas de salud. Este enfoque beneficia óptimamente tanto a la raza como a las generaciones futuras.</w:t>
      </w:r>
    </w:p>
    <w:p w14:paraId="4C965933" w14:textId="77777777" w:rsidR="006D0E83" w:rsidRPr="006D0E83" w:rsidRDefault="006D0E83" w:rsidP="006D0E83">
      <w:pPr>
        <w:rPr>
          <w:lang w:val="fr-FR"/>
        </w:rPr>
      </w:pPr>
    </w:p>
    <w:p w14:paraId="3EE8D82A" w14:textId="4070B71E" w:rsidR="006D0E83" w:rsidRPr="006D0E83" w:rsidRDefault="006D0E83" w:rsidP="006D0E83">
      <w:pPr>
        <w:rPr>
          <w:lang w:val="fr-FR"/>
        </w:rPr>
      </w:pPr>
      <w:r w:rsidRPr="006D0E83">
        <w:rPr>
          <w:lang w:val="fr-FR"/>
        </w:rPr>
        <w:t xml:space="preserve">La Base de Datos de Longevidad de </w:t>
      </w:r>
      <w:r w:rsidR="00C84003">
        <w:rPr>
          <w:lang w:val="fr-FR"/>
        </w:rPr>
        <w:t xml:space="preserve">la </w:t>
      </w:r>
      <w:r w:rsidRPr="006D0E83">
        <w:rPr>
          <w:lang w:val="fr-FR"/>
        </w:rPr>
        <w:t xml:space="preserve">EFSPC tiene un amplio potencial para proporcionar </w:t>
      </w:r>
      <w:r w:rsidR="00F166AD">
        <w:rPr>
          <w:lang w:val="fr-FR"/>
        </w:rPr>
        <w:t xml:space="preserve">información </w:t>
      </w:r>
      <w:r w:rsidRPr="006D0E83">
        <w:rPr>
          <w:lang w:val="fr-FR"/>
        </w:rPr>
        <w:t xml:space="preserve"> más valiosa sobre la raza Shar Pei, particularmente en términos de longevidad y sus posibles vínculos con factores genéticos y de salud. Con 143 certificados emitidos al 1 de octubre de 2024, los datos destacan una amplia distribución geográfica, equilibrio de género y algunos hallazgos importantes de pruebas de salud relacionados con SPAID y POAG/PLL. Aunque las predisposiciones genéticas como SPAID no necesariamente excluyen la longevidad, los hallazgos de las pruebas de salud muestran la importancia de las prácticas de cría responsables. Los datos multigeneracionales enfatizan aún más la posibilidad de factores hereditarios en la prolongación de la esperanza de vida.</w:t>
      </w:r>
    </w:p>
    <w:p w14:paraId="05B9868C" w14:textId="77777777" w:rsidR="006D0E83" w:rsidRPr="006D0E83" w:rsidRDefault="006D0E83" w:rsidP="006D0E83">
      <w:pPr>
        <w:rPr>
          <w:lang w:val="fr-FR"/>
        </w:rPr>
      </w:pPr>
    </w:p>
    <w:p w14:paraId="396B60AF" w14:textId="09AB1C40" w:rsidR="006D0E83" w:rsidRPr="006D0E83" w:rsidRDefault="006D0E83" w:rsidP="006D0E83">
      <w:pPr>
        <w:rPr>
          <w:lang w:val="fr-FR"/>
        </w:rPr>
      </w:pPr>
      <w:r w:rsidRPr="006D0E83">
        <w:rPr>
          <w:lang w:val="fr-FR"/>
        </w:rPr>
        <w:t xml:space="preserve">La continua recopilación de datos es esencial para refinar nuestra comprensión de los patrones de longevidad e informar </w:t>
      </w:r>
      <w:r w:rsidR="00F166AD">
        <w:rPr>
          <w:lang w:val="fr-FR"/>
        </w:rPr>
        <w:t xml:space="preserve">sobre </w:t>
      </w:r>
      <w:r w:rsidRPr="006D0E83">
        <w:rPr>
          <w:lang w:val="fr-FR"/>
        </w:rPr>
        <w:t>las prácticas de cría, mientras que una mayor participación de los propietarios y criadores mejorará nuestra capacidad para promover la longevidad y mejorar la salud general de la raza a través de estrategias basadas en la evidencia.</w:t>
      </w:r>
    </w:p>
    <w:p w14:paraId="2587444D" w14:textId="77777777" w:rsidR="006D0E83" w:rsidRPr="00342CD0" w:rsidRDefault="006D0E83" w:rsidP="00342CD0">
      <w:pPr>
        <w:rPr>
          <w:lang w:val="fr-FR"/>
        </w:rPr>
      </w:pPr>
    </w:p>
    <w:sectPr w:rsidR="006D0E83" w:rsidRPr="00342CD0" w:rsidSect="0045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B4E81"/>
    <w:multiLevelType w:val="hybridMultilevel"/>
    <w:tmpl w:val="8E9C8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31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D0"/>
    <w:rsid w:val="00006E47"/>
    <w:rsid w:val="0008521D"/>
    <w:rsid w:val="00291E8D"/>
    <w:rsid w:val="00342CD0"/>
    <w:rsid w:val="00381F05"/>
    <w:rsid w:val="003C1A41"/>
    <w:rsid w:val="003C729F"/>
    <w:rsid w:val="004521CE"/>
    <w:rsid w:val="004522DC"/>
    <w:rsid w:val="004631D4"/>
    <w:rsid w:val="00596DC4"/>
    <w:rsid w:val="006A3C0F"/>
    <w:rsid w:val="006D0D10"/>
    <w:rsid w:val="006D0E83"/>
    <w:rsid w:val="00754A54"/>
    <w:rsid w:val="007B2771"/>
    <w:rsid w:val="00811517"/>
    <w:rsid w:val="00882AD8"/>
    <w:rsid w:val="009856CF"/>
    <w:rsid w:val="009C28DC"/>
    <w:rsid w:val="009D7301"/>
    <w:rsid w:val="00A207D5"/>
    <w:rsid w:val="00B75167"/>
    <w:rsid w:val="00C61A25"/>
    <w:rsid w:val="00C84003"/>
    <w:rsid w:val="00CE2C13"/>
    <w:rsid w:val="00E56C2B"/>
    <w:rsid w:val="00F166AD"/>
    <w:rsid w:val="00F316AE"/>
    <w:rsid w:val="00F40B7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139"/>
  <w15:docId w15:val="{E2A33642-0B32-461F-BBD4-A89096F3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CD0"/>
    <w:pPr>
      <w:ind w:left="720"/>
      <w:contextualSpacing/>
    </w:pPr>
  </w:style>
  <w:style w:type="paragraph" w:styleId="BalloonText">
    <w:name w:val="Balloon Text"/>
    <w:basedOn w:val="Normal"/>
    <w:link w:val="BalloonTextChar"/>
    <w:uiPriority w:val="99"/>
    <w:semiHidden/>
    <w:unhideWhenUsed/>
    <w:rsid w:val="0038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F05"/>
    <w:rPr>
      <w:rFonts w:ascii="Tahoma" w:hAnsi="Tahoma" w:cs="Tahoma"/>
      <w:sz w:val="16"/>
      <w:szCs w:val="16"/>
    </w:rPr>
  </w:style>
  <w:style w:type="paragraph" w:styleId="Revision">
    <w:name w:val="Revision"/>
    <w:hidden/>
    <w:uiPriority w:val="99"/>
    <w:semiHidden/>
    <w:rsid w:val="00452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1643</Words>
  <Characters>9368</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Staviarska</dc:creator>
  <cp:lastModifiedBy>Viktoria Potapkina</cp:lastModifiedBy>
  <cp:revision>3</cp:revision>
  <cp:lastPrinted>2024-10-14T16:40:00Z</cp:lastPrinted>
  <dcterms:created xsi:type="dcterms:W3CDTF">2024-10-14T18:31:00Z</dcterms:created>
  <dcterms:modified xsi:type="dcterms:W3CDTF">2024-10-17T18:22:00Z</dcterms:modified>
</cp:coreProperties>
</file>